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метеорологический прогноз, а так же сведения по гидрологической обстановке по Республике Ингушетия на 18.04.2021 года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17.04.2021 14:04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метеорологический прогноз, а так же сведения по гидрологической обстановке по Республике Ингушетия на 18.04.2021 года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1 сутки: на период с 18 ч 17 апреля до 18 ч 18 апреля 2021 года: облачно с прояснениями. Местами кратковременный дождь, гроза.</w:t>
            </w:r>
            <w:br/>
            <w:r>
              <w:rPr/>
              <w:t xml:space="preserve"> </w:t>
            </w:r>
            <w:br/>
            <w:r>
              <w:rPr/>
              <w:t xml:space="preserve"> Ветер северо-западный с переходом на северо-восточный 3-8 м/с, порывы до 14 м/с, при грозах, а также в горах 15-20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 ночью 6…11°, в отдельных горах до 3°; днём 14…19°, местами до 23°, в отдельных горах 7…12°.</w:t>
            </w:r>
            <w:br/>
            <w:r>
              <w:rPr/>
              <w:t xml:space="preserve"> </w:t>
            </w:r>
            <w:br/>
            <w:r>
              <w:rPr/>
              <w:t xml:space="preserve"> В горных районах выше 2000 м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Магас: Облачно с прояснениями. Ночью и утром без существенных осадков, днём небольшой дождь. Ветер северо-западный с переходом на северо-восточный 3-8 м/с. Температура воздуха ночью 9…11°, днём 14…16°.</w:t>
            </w:r>
            <w:br/>
            <w:r>
              <w:rPr/>
              <w:t xml:space="preserve"> </w:t>
            </w:r>
            <w:br/>
            <w:r>
              <w:rPr/>
              <w:t xml:space="preserve"> В горных районах выше 2000 м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Эпидемиологическая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Эпидемиологическая обстановка на территории республики стабильная.</w:t>
            </w:r>
            <w:br/>
            <w:r>
              <w:rPr/>
              <w:t xml:space="preserve"> </w:t>
            </w:r>
            <w:br/>
            <w:r>
              <w:rPr/>
              <w:t xml:space="preserve"> Агрометеорологическая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Опасных агрометеорологических явлений не наблюдалось. Минимальная температура почвы на глубине узла кущения озимых культур критических значений не достигала.</w:t>
            </w:r>
            <w:br/>
            <w:r>
              <w:rPr/>
              <w:t xml:space="preserve"> </w:t>
            </w:r>
            <w:br/>
            <w:r>
              <w:rPr/>
              <w:t xml:space="preserve"> Эпидемиологическая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Эпидемиологическая обстановка на территории республики стабильная.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Меры безопасности во время сильного ветра:</w:t>
            </w:r>
            <w:br/>
            <w:r>
              <w:rPr/>
              <w:t xml:space="preserve"> </w:t>
            </w:r>
            <w:br/>
            <w:r>
              <w:rPr/>
              <w:t xml:space="preserve"> - Уберите хозяйственные вещи со двора и балконов; закройте окна; избавьтесь от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машину следует парковать вдали от деревьев, а также слабо укрепленных конструкций .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рекламные щиты, шаткие строения и дома с неустойчивой кровлей .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Сильный порывистый ветер в горах не редкость. Чем больше высота, тем больше ветер воздействует на людей. На высоте более 4 000 м. не редко приходилось наблюдать разорванные ветром палатки. Резкое усиление ветра вызывает падение или срыв. Пурга или буран опасны, так как снижают видимость, влияет на нервную систему, приводят к переохлаждению организма. Сильный встречный ветер замедляет скорость движения, изматывает физически и морально, затрудняет дыхание.</w:t>
            </w:r>
            <w:br/>
            <w:r>
              <w:rPr/>
              <w:t xml:space="preserve"> </w:t>
            </w:r>
            <w:br/>
            <w:r>
              <w:rPr/>
              <w:t xml:space="preserve"> При осадках в виде дождя:</w:t>
            </w:r>
            <w:br/>
            <w:r>
              <w:rPr/>
              <w:t xml:space="preserve"> </w:t>
            </w:r>
            <w:br/>
            <w:r>
              <w:rPr/>
              <w:t xml:space="preserve"> При получении информации о выпадении обильных осадков воздержитесь от поездок по городу, по возможности оставайтесь в квартире или на работе. Включите средства проводного и радиовещания</w:t>
            </w:r>
            <w:br/>
            <w:r>
              <w:rPr/>
              <w:t xml:space="preserve"> </w:t>
            </w:r>
            <w:br/>
            <w:r>
              <w:rPr/>
              <w:t xml:space="preserve"> Если ливень застал вас на улице, не спускайтесь в подземные переходы и другие заглубленные помещения. Постарайтесь укрыться в зданиях расположенных выше возможного уровня подтопления.</w:t>
            </w:r>
            <w:br/>
            <w:r>
              <w:rPr/>
              <w:t xml:space="preserve"> </w:t>
            </w:r>
            <w:br/>
            <w:r>
              <w:rPr/>
              <w:t xml:space="preserve"> Если здание (помещение), в котором вы находитесь, подтапливает, постарайтесь покинуть его и перейти на ближайшую возвышенность.</w:t>
            </w:r>
            <w:br/>
            <w:r>
              <w:rPr/>
              <w:t xml:space="preserve"> </w:t>
            </w:r>
            <w:br/>
            <w:r>
              <w:rPr/>
              <w:t xml:space="preserve"> Если покинуть здание не представляется возможным, то поднимитесь на вышерасположенные этажи, выключите электричество и газ, плотно закройте окна, двери и сообщите о своем местонахождении в дежурную службу МЧС на телефон доверия Главного управления МЧС России по Республике Ингушетия 8(8734) 55 -99-99.</w:t>
            </w:r>
            <w:br/>
            <w:r>
              <w:rPr/>
              <w:t xml:space="preserve"> </w:t>
            </w:r>
            <w:br/>
            <w:r>
              <w:rPr/>
              <w:t xml:space="preserve"> Если ливень застал вас в личном транспорте, не пытайтесь преодолеть подтопленные участки. Медленно перестройтесь в крайний правый ряд (на обочину) и, не прибегая к экстренному торможению, прекратите движение. Включите аварийные огни и переждите ливень. В случае стремительного пребывания воды покиньте транспортное средство и пройдите на возвышенный участок местности или в ближайшее здание.</w:t>
            </w:r>
            <w:br/>
            <w:r>
              <w:rPr/>
              <w:t xml:space="preserve"> </w:t>
            </w:r>
            <w:br/>
            <w:r>
              <w:rPr/>
              <w:t xml:space="preserve"> При тумане:</w:t>
            </w:r>
            <w:br/>
            <w:r>
              <w:rPr/>
              <w:t xml:space="preserve"> </w:t>
            </w:r>
            <w:br/>
            <w:r>
              <w:rPr/>
              <w:t xml:space="preserve"> -В условиях плохой видимости скорость может составлять, как 20, так и 5 км/ч соблюдайте правило дорожного движения. Если туман слишком густой и видимость на дороге не превышает пяти метров, настоятельно рекомендуется прекратить движение и остановиться. Лучше подождать, пока столь плотный туман рассеется, потеряв при этом немного времени, чем впоследствии жалеть об опрометчивом решении ехать вслепую.</w:t>
            </w:r>
            <w:br/>
            <w:r>
              <w:rPr/>
              <w:t xml:space="preserve"> </w:t>
            </w:r>
            <w:br/>
            <w:r>
              <w:rPr/>
              <w:t xml:space="preserve"> -Останавливаясь на шоссе, нужно постепенно прижиматься к правой обочине дороги. Ориентируйтесь по расположенным вдоль обочины предметам – деревьям, домам, заборам. Самым лучшим вариантом будет съезд с полотна дороги подальше на обочину. При этом обязательным условием будет включение противотуманных фар, дальний свет или аварийной сигнализацию, вне зависимости от времени суток.</w:t>
            </w:r>
            <w:br/>
            <w:r>
              <w:rPr/>
              <w:t xml:space="preserve"> </w:t>
            </w:r>
            <w:br/>
            <w:r>
              <w:rPr/>
              <w:t xml:space="preserve"> Если вы попали в чрезвычайную ситуацию, и вам нужна помощь пожарных или спасателей – единый номер для вызова всех экстренных служб с мобильного телефона «112», в случаи пожара с мобильного телефона по номеру «101» и «010», со стационарного телефона 01.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2021-05-08T19:46:02+03:00</dcterms:created>
  <dcterms:modified xsi:type="dcterms:W3CDTF">2021-05-08T19:46:02+03:00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